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3F2B1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465.34.</w:t>
      </w:r>
      <w:r>
        <w:rPr>
          <w:rFonts w:ascii="Times New Roman" w:hAnsi="Times New Roman" w:cs="Times New Roman"/>
        </w:rPr>
        <w:tab/>
        <w:t>Providing Mental Health Services to Those Served by Others.</w:t>
      </w:r>
    </w:p>
    <w:p w14:paraId="7576BB76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</w:p>
    <w:p w14:paraId="7A732B77" w14:textId="2BF4C278" w:rsidR="005D20AC" w:rsidRDefault="005D20AC" w:rsidP="005D20A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66E2D">
        <w:rPr>
          <w:rFonts w:ascii="Times New Roman" w:hAnsi="Times New Roman" w:cs="Times New Roman"/>
        </w:rPr>
        <w:t>Adopte</w:t>
      </w:r>
      <w:r>
        <w:rPr>
          <w:rFonts w:ascii="Times New Roman" w:hAnsi="Times New Roman" w:cs="Times New Roman"/>
        </w:rPr>
        <w:t>d Amendments</w:t>
      </w:r>
    </w:p>
    <w:p w14:paraId="48E9BA58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</w:p>
    <w:p w14:paraId="3D9BAEC0" w14:textId="5213D809" w:rsidR="005D20AC" w:rsidRDefault="005D20AC" w:rsidP="006D3C2A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6D3C2A">
        <w:rPr>
          <w:rFonts w:ascii="Times New Roman" w:hAnsi="Times New Roman" w:cs="Times New Roman"/>
        </w:rPr>
        <w:tab/>
        <w:t xml:space="preserve">The </w:t>
      </w:r>
      <w:r w:rsidR="00066E2D">
        <w:rPr>
          <w:rFonts w:ascii="Times New Roman" w:hAnsi="Times New Roman" w:cs="Times New Roman"/>
        </w:rPr>
        <w:t>adopt</w:t>
      </w:r>
      <w:r w:rsidR="006D3C2A">
        <w:rPr>
          <w:rFonts w:ascii="Times New Roman" w:hAnsi="Times New Roman" w:cs="Times New Roman"/>
        </w:rPr>
        <w:t xml:space="preserve">ed amendment requires a licensee, with the consent of a client, to attempt to form a collaborative relationship with any other mental health service provider seen by that client, rather than establishing a strict requirement that a licensee consult with the other provider. </w:t>
      </w:r>
    </w:p>
    <w:p w14:paraId="4817CD52" w14:textId="77777777" w:rsidR="005D20AC" w:rsidRDefault="005D20AC" w:rsidP="005D20AC">
      <w:pPr>
        <w:pStyle w:val="NoSpacing"/>
        <w:rPr>
          <w:rFonts w:ascii="Times New Roman" w:hAnsi="Times New Roman" w:cs="Times New Roman"/>
        </w:rPr>
      </w:pPr>
    </w:p>
    <w:p w14:paraId="38DBE336" w14:textId="1C359171" w:rsidR="0014344E" w:rsidRDefault="005D20AC" w:rsidP="005D20AC">
      <w:pPr>
        <w:pStyle w:val="NoSpacing"/>
        <w:ind w:left="1440" w:hanging="1440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>§465.34.</w:t>
      </w:r>
      <w:r>
        <w:rPr>
          <w:rFonts w:ascii="Times New Roman" w:hAnsi="Times New Roman" w:cs="Times New Roman"/>
        </w:rPr>
        <w:tab/>
        <w:t xml:space="preserve">Providing Mental Health Services to Those Served by Others.  </w:t>
      </w:r>
      <w:r w:rsidRPr="005D20AC">
        <w:rPr>
          <w:rFonts w:ascii="Times New Roman" w:hAnsi="Times New Roman" w:cs="Times New Roman"/>
        </w:rPr>
        <w:t xml:space="preserve">Licensees do not knowingly provide psychological services to clients receiving mental health services elsewhere without first discussing consequent treatment issues with the clients. </w:t>
      </w:r>
      <w:r w:rsidR="00BD0B7E">
        <w:rPr>
          <w:rFonts w:ascii="Times New Roman" w:hAnsi="Times New Roman" w:cs="Times New Roman"/>
          <w:u w:val="single"/>
        </w:rPr>
        <w:t>If the client consents</w:t>
      </w:r>
      <w:r w:rsidR="008A247B">
        <w:rPr>
          <w:rFonts w:ascii="Times New Roman" w:hAnsi="Times New Roman" w:cs="Times New Roman"/>
          <w:u w:val="single"/>
        </w:rPr>
        <w:t xml:space="preserve">, </w:t>
      </w:r>
      <w:r w:rsidR="00BD0B7E">
        <w:rPr>
          <w:rFonts w:ascii="Times New Roman" w:hAnsi="Times New Roman" w:cs="Times New Roman"/>
          <w:u w:val="single"/>
        </w:rPr>
        <w:t xml:space="preserve">a </w:t>
      </w:r>
      <w:r w:rsidR="008A247B">
        <w:rPr>
          <w:rFonts w:ascii="Times New Roman" w:hAnsi="Times New Roman" w:cs="Times New Roman"/>
          <w:u w:val="single"/>
        </w:rPr>
        <w:t xml:space="preserve">licensee shall </w:t>
      </w:r>
      <w:r w:rsidR="008A247B" w:rsidRPr="008A247B">
        <w:rPr>
          <w:rFonts w:ascii="Times New Roman" w:hAnsi="Times New Roman" w:cs="Times New Roman"/>
          <w:u w:val="single"/>
        </w:rPr>
        <w:t xml:space="preserve">inform the other professional and strive to establish </w:t>
      </w:r>
      <w:r w:rsidR="008A247B">
        <w:rPr>
          <w:rFonts w:ascii="Times New Roman" w:hAnsi="Times New Roman" w:cs="Times New Roman"/>
          <w:u w:val="single"/>
        </w:rPr>
        <w:t xml:space="preserve">a </w:t>
      </w:r>
      <w:r w:rsidR="008A247B" w:rsidRPr="008A247B">
        <w:rPr>
          <w:rFonts w:ascii="Times New Roman" w:hAnsi="Times New Roman" w:cs="Times New Roman"/>
          <w:u w:val="single"/>
        </w:rPr>
        <w:t>positive and collaborative professional relationship</w:t>
      </w:r>
      <w:r w:rsidR="008A247B">
        <w:rPr>
          <w:rFonts w:ascii="Times New Roman" w:hAnsi="Times New Roman" w:cs="Times New Roman"/>
          <w:u w:val="single"/>
        </w:rPr>
        <w:t xml:space="preserve">. </w:t>
      </w:r>
      <w:r w:rsidR="008A247B" w:rsidRPr="008A247B">
        <w:rPr>
          <w:rFonts w:ascii="Times New Roman" w:hAnsi="Times New Roman" w:cs="Times New Roman"/>
          <w:strike/>
        </w:rPr>
        <w:t xml:space="preserve">Licensees shall </w:t>
      </w:r>
      <w:r w:rsidRPr="008A247B">
        <w:rPr>
          <w:rFonts w:ascii="Times New Roman" w:hAnsi="Times New Roman" w:cs="Times New Roman"/>
          <w:strike/>
        </w:rPr>
        <w:t>consult with the other service providers after appropriate consent has been obtained.</w:t>
      </w:r>
    </w:p>
    <w:p w14:paraId="13D68535" w14:textId="77777777" w:rsidR="00BD0B7E" w:rsidRDefault="00BD0B7E" w:rsidP="005D20AC">
      <w:pPr>
        <w:pStyle w:val="NoSpacing"/>
        <w:ind w:left="1440" w:hanging="1440"/>
        <w:rPr>
          <w:rFonts w:ascii="Times New Roman" w:hAnsi="Times New Roman" w:cs="Times New Roman"/>
          <w:strike/>
        </w:rPr>
      </w:pPr>
    </w:p>
    <w:sectPr w:rsidR="00BD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0AC"/>
    <w:rsid w:val="00066E2D"/>
    <w:rsid w:val="00122921"/>
    <w:rsid w:val="0014344E"/>
    <w:rsid w:val="00373C0F"/>
    <w:rsid w:val="005D20AC"/>
    <w:rsid w:val="006D3C2A"/>
    <w:rsid w:val="006F7A90"/>
    <w:rsid w:val="008A247B"/>
    <w:rsid w:val="00961893"/>
    <w:rsid w:val="009F6E7F"/>
    <w:rsid w:val="00AD48CB"/>
    <w:rsid w:val="00AE1C47"/>
    <w:rsid w:val="00BD0B7E"/>
    <w:rsid w:val="00DD5B6E"/>
    <w:rsid w:val="00E20B0B"/>
    <w:rsid w:val="00E9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DCA2E"/>
  <w15:chartTrackingRefBased/>
  <w15:docId w15:val="{9CAE884B-6229-4BDB-B51E-5044F7FB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2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2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2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2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0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20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20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20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2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2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20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20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0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20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20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20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20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2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2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2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2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20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20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20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2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20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20AC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5D20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140</Words>
  <Characters>766</Characters>
  <Application>Microsoft Office Word</Application>
  <DocSecurity>0</DocSecurity>
  <Lines>22</Lines>
  <Paragraphs>8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Brenda Skiff</cp:lastModifiedBy>
  <cp:revision>6</cp:revision>
  <dcterms:created xsi:type="dcterms:W3CDTF">2025-03-28T15:53:00Z</dcterms:created>
  <dcterms:modified xsi:type="dcterms:W3CDTF">2025-08-13T14:48:00Z</dcterms:modified>
</cp:coreProperties>
</file>